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1025" w14:textId="77777777" w:rsidR="004D23EA" w:rsidRPr="00E064B0" w:rsidRDefault="004D23EA" w:rsidP="004D23EA">
      <w:pPr>
        <w:jc w:val="center"/>
        <w:rPr>
          <w:rFonts w:ascii="Bookman Old Style" w:hAnsi="Bookman Old Style"/>
          <w:color w:val="806000" w:themeColor="accent4" w:themeShade="80"/>
          <w:sz w:val="48"/>
          <w:szCs w:val="48"/>
        </w:rPr>
      </w:pPr>
      <w:r>
        <w:rPr>
          <w:rFonts w:ascii="Bookman Old Style" w:hAnsi="Bookman Old Style"/>
          <w:noProof/>
          <w:color w:val="806000" w:themeColor="accent4" w:themeShade="8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AED7C5" wp14:editId="629873F6">
            <wp:simplePos x="0" y="0"/>
            <wp:positionH relativeFrom="column">
              <wp:posOffset>-66675</wp:posOffset>
            </wp:positionH>
            <wp:positionV relativeFrom="paragraph">
              <wp:posOffset>163830</wp:posOffset>
            </wp:positionV>
            <wp:extent cx="1914525" cy="1467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71392159_49866279f4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6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806000" w:themeColor="accent4" w:themeShade="80"/>
          <w:sz w:val="48"/>
          <w:szCs w:val="48"/>
        </w:rPr>
        <w:t xml:space="preserve">                  </w:t>
      </w:r>
      <w:r w:rsidRPr="00E064B0">
        <w:rPr>
          <w:rFonts w:ascii="Bookman Old Style" w:hAnsi="Bookman Old Style"/>
          <w:color w:val="806000" w:themeColor="accent4" w:themeShade="80"/>
          <w:sz w:val="48"/>
          <w:szCs w:val="48"/>
        </w:rPr>
        <w:t>VILLAGE OF MIDDLEVILLE</w:t>
      </w:r>
    </w:p>
    <w:p w14:paraId="2C775AAC" w14:textId="77777777" w:rsidR="004D23EA" w:rsidRPr="00E064B0" w:rsidRDefault="004D23EA" w:rsidP="004D23EA">
      <w:pPr>
        <w:jc w:val="center"/>
        <w:rPr>
          <w:rFonts w:ascii="Bookman Old Style" w:hAnsi="Bookman Old Style"/>
          <w:color w:val="806000" w:themeColor="accent4" w:themeShade="80"/>
          <w:sz w:val="48"/>
          <w:szCs w:val="48"/>
        </w:rPr>
      </w:pPr>
      <w:r>
        <w:rPr>
          <w:rFonts w:ascii="Bookman Old Style" w:hAnsi="Bookman Old Style"/>
          <w:color w:val="806000" w:themeColor="accent4" w:themeShade="80"/>
          <w:sz w:val="48"/>
          <w:szCs w:val="48"/>
        </w:rPr>
        <w:t xml:space="preserve">                 </w:t>
      </w:r>
      <w:r w:rsidRPr="00E064B0">
        <w:rPr>
          <w:rFonts w:ascii="Bookman Old Style" w:hAnsi="Bookman Old Style"/>
          <w:color w:val="806000" w:themeColor="accent4" w:themeShade="80"/>
          <w:sz w:val="48"/>
          <w:szCs w:val="48"/>
        </w:rPr>
        <w:t>FALL COLOR TOUR</w:t>
      </w:r>
    </w:p>
    <w:p w14:paraId="79DE3C71" w14:textId="7F07BBDE" w:rsidR="004D23EA" w:rsidRPr="00E064B0" w:rsidRDefault="004D23EA" w:rsidP="004D23EA">
      <w:pPr>
        <w:jc w:val="center"/>
        <w:rPr>
          <w:rFonts w:ascii="Bookman Old Style" w:hAnsi="Bookman Old Style"/>
          <w:color w:val="806000" w:themeColor="accent4" w:themeShade="80"/>
          <w:sz w:val="48"/>
          <w:szCs w:val="48"/>
        </w:rPr>
      </w:pPr>
      <w:r>
        <w:rPr>
          <w:rFonts w:ascii="Bookman Old Style" w:hAnsi="Bookman Old Style"/>
          <w:color w:val="806000" w:themeColor="accent4" w:themeShade="80"/>
          <w:sz w:val="48"/>
          <w:szCs w:val="48"/>
        </w:rPr>
        <w:t xml:space="preserve">                   </w:t>
      </w:r>
      <w:r w:rsidRPr="00E064B0">
        <w:rPr>
          <w:rFonts w:ascii="Bookman Old Style" w:hAnsi="Bookman Old Style"/>
          <w:color w:val="806000" w:themeColor="accent4" w:themeShade="80"/>
          <w:sz w:val="48"/>
          <w:szCs w:val="48"/>
        </w:rPr>
        <w:t>Wednesday, October 1</w:t>
      </w:r>
      <w:r>
        <w:rPr>
          <w:rFonts w:ascii="Bookman Old Style" w:hAnsi="Bookman Old Style"/>
          <w:color w:val="806000" w:themeColor="accent4" w:themeShade="80"/>
          <w:sz w:val="48"/>
          <w:szCs w:val="48"/>
        </w:rPr>
        <w:t>7</w:t>
      </w:r>
    </w:p>
    <w:p w14:paraId="5DC1B196" w14:textId="77777777" w:rsidR="004D23EA" w:rsidRPr="00E064B0" w:rsidRDefault="004D23EA" w:rsidP="004D23EA">
      <w:pPr>
        <w:jc w:val="center"/>
        <w:rPr>
          <w:rFonts w:ascii="Bookman Old Style" w:hAnsi="Bookman Old Style"/>
          <w:color w:val="806000" w:themeColor="accent4" w:themeShade="80"/>
          <w:sz w:val="48"/>
          <w:szCs w:val="48"/>
        </w:rPr>
      </w:pPr>
      <w:r>
        <w:rPr>
          <w:rFonts w:ascii="Bookman Old Style" w:hAnsi="Bookman Old Style"/>
          <w:color w:val="806000" w:themeColor="accent4" w:themeShade="80"/>
          <w:sz w:val="48"/>
          <w:szCs w:val="48"/>
        </w:rPr>
        <w:t xml:space="preserve">                    </w:t>
      </w:r>
      <w:r w:rsidRPr="00E064B0">
        <w:rPr>
          <w:rFonts w:ascii="Bookman Old Style" w:hAnsi="Bookman Old Style"/>
          <w:color w:val="806000" w:themeColor="accent4" w:themeShade="80"/>
          <w:sz w:val="48"/>
          <w:szCs w:val="48"/>
        </w:rPr>
        <w:t>10:00 a.m. – 2:00 p.m.</w:t>
      </w:r>
    </w:p>
    <w:p w14:paraId="6AC6AF1E" w14:textId="77777777" w:rsidR="004D23EA" w:rsidRDefault="004D23EA" w:rsidP="004D23EA">
      <w:pPr>
        <w:rPr>
          <w:color w:val="806000" w:themeColor="accent4" w:themeShade="80"/>
          <w:sz w:val="44"/>
          <w:szCs w:val="44"/>
        </w:rPr>
      </w:pPr>
    </w:p>
    <w:p w14:paraId="6338F3C1" w14:textId="4F3AEF1E" w:rsidR="004D23EA" w:rsidRDefault="004D23EA" w:rsidP="004D23EA">
      <w:pPr>
        <w:rPr>
          <w:rFonts w:ascii="Bookman Old Style" w:hAnsi="Bookman Old Style"/>
          <w:color w:val="806000" w:themeColor="accent4" w:themeShade="80"/>
          <w:sz w:val="32"/>
          <w:szCs w:val="32"/>
        </w:rPr>
      </w:pPr>
      <w:r w:rsidRPr="00960AA6">
        <w:rPr>
          <w:rFonts w:ascii="Bookman Old Style" w:hAnsi="Bookman Old Style"/>
          <w:color w:val="806000" w:themeColor="accent4" w:themeShade="80"/>
          <w:sz w:val="36"/>
          <w:szCs w:val="36"/>
        </w:rPr>
        <w:t xml:space="preserve">Come enjoy a golf cart ride along the beautiful Paul Henry Thornapple Trail.  Refreshments will be served in the Community Pavilion across from the Village Hall </w:t>
      </w:r>
      <w:r>
        <w:rPr>
          <w:rFonts w:ascii="Bookman Old Style" w:hAnsi="Bookman Old Style"/>
          <w:color w:val="806000" w:themeColor="accent4" w:themeShade="80"/>
          <w:sz w:val="36"/>
          <w:szCs w:val="36"/>
        </w:rPr>
        <w:t>at 100</w:t>
      </w:r>
      <w:r w:rsidRPr="00960AA6">
        <w:rPr>
          <w:rFonts w:ascii="Bookman Old Style" w:hAnsi="Bookman Old Style"/>
          <w:color w:val="806000" w:themeColor="accent4" w:themeShade="80"/>
          <w:sz w:val="36"/>
          <w:szCs w:val="36"/>
        </w:rPr>
        <w:t xml:space="preserve"> E. Main Street.</w:t>
      </w:r>
      <w:r>
        <w:rPr>
          <w:rFonts w:ascii="Bookman Old Style" w:hAnsi="Bookman Old Style"/>
          <w:color w:val="806000" w:themeColor="accent4" w:themeShade="80"/>
          <w:sz w:val="36"/>
          <w:szCs w:val="36"/>
        </w:rPr>
        <w:t xml:space="preserve">  The event is free and reservations are not needed. </w:t>
      </w:r>
      <w:r w:rsidRPr="00960AA6">
        <w:rPr>
          <w:rFonts w:ascii="Bookman Old Style" w:hAnsi="Bookman Old Style"/>
          <w:color w:val="806000" w:themeColor="accent4" w:themeShade="80"/>
          <w:sz w:val="32"/>
          <w:szCs w:val="32"/>
        </w:rPr>
        <w:t>In case of rain, the event will be held on Thursday, October 1</w:t>
      </w:r>
      <w:r>
        <w:rPr>
          <w:rFonts w:ascii="Bookman Old Style" w:hAnsi="Bookman Old Style"/>
          <w:color w:val="806000" w:themeColor="accent4" w:themeShade="80"/>
          <w:sz w:val="32"/>
          <w:szCs w:val="32"/>
        </w:rPr>
        <w:t>8</w:t>
      </w:r>
      <w:r w:rsidRPr="00960AA6">
        <w:rPr>
          <w:rFonts w:ascii="Bookman Old Style" w:hAnsi="Bookman Old Style"/>
          <w:color w:val="806000" w:themeColor="accent4" w:themeShade="80"/>
          <w:sz w:val="32"/>
          <w:szCs w:val="32"/>
        </w:rPr>
        <w:t>.</w:t>
      </w:r>
    </w:p>
    <w:p w14:paraId="1AEC15A6" w14:textId="77777777" w:rsidR="004D23EA" w:rsidRPr="00960AA6" w:rsidRDefault="004D23EA" w:rsidP="004D23EA">
      <w:pPr>
        <w:rPr>
          <w:rFonts w:ascii="Bookman Old Style" w:hAnsi="Bookman Old Style"/>
          <w:color w:val="806000" w:themeColor="accent4" w:themeShade="80"/>
          <w:sz w:val="32"/>
          <w:szCs w:val="32"/>
        </w:rPr>
      </w:pPr>
    </w:p>
    <w:p w14:paraId="6E072F4F" w14:textId="3BCDCA9D" w:rsidR="004D23EA" w:rsidRPr="00E064B0" w:rsidRDefault="004D23EA" w:rsidP="004D23EA">
      <w:pPr>
        <w:jc w:val="center"/>
        <w:rPr>
          <w:rFonts w:ascii="Bookman Old Style" w:hAnsi="Bookman Old Style"/>
          <w:color w:val="806000" w:themeColor="accent4" w:themeShade="80"/>
          <w:sz w:val="32"/>
          <w:szCs w:val="32"/>
        </w:rPr>
      </w:pPr>
      <w:r>
        <w:rPr>
          <w:rFonts w:ascii="Bookman Old Style" w:hAnsi="Bookman Old Style"/>
          <w:noProof/>
          <w:color w:val="806000" w:themeColor="accent4" w:themeShade="80"/>
          <w:sz w:val="32"/>
          <w:szCs w:val="32"/>
        </w:rPr>
        <w:drawing>
          <wp:inline distT="0" distB="0" distL="0" distR="0" wp14:anchorId="60E2AD12" wp14:editId="016DDEFC">
            <wp:extent cx="5238750" cy="3418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8158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219" cy="34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4396" w14:textId="09C979EE" w:rsidR="00261710" w:rsidRDefault="00261710" w:rsidP="002D6FE7">
      <w:pPr>
        <w:jc w:val="center"/>
      </w:pPr>
    </w:p>
    <w:p w14:paraId="115743CE" w14:textId="3A7B467A" w:rsidR="002D6FE7" w:rsidRPr="00976E75" w:rsidRDefault="002D6FE7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MANY THANKS TO THIS YEAR’S COLOR TOUR SPONSORS:</w:t>
      </w:r>
    </w:p>
    <w:p w14:paraId="3485E9CF" w14:textId="77777777" w:rsidR="002D6FE7" w:rsidRPr="00976E75" w:rsidRDefault="002D6FE7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ADVANCED STONE AND TILE</w:t>
      </w:r>
    </w:p>
    <w:p w14:paraId="106788D6" w14:textId="77777777" w:rsidR="002D6FE7" w:rsidRPr="00976E75" w:rsidRDefault="002D6FE7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CHEMICAL BANK</w:t>
      </w:r>
    </w:p>
    <w:p w14:paraId="6EF93D06" w14:textId="77777777" w:rsidR="002D6FE7" w:rsidRPr="00976E75" w:rsidRDefault="002D6FE7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FARM BUREAU INSURANCE</w:t>
      </w:r>
    </w:p>
    <w:p w14:paraId="28BAFBAA" w14:textId="79381A30" w:rsidR="002D6FE7" w:rsidRPr="00976E75" w:rsidRDefault="002D6FE7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HASTINGS CITY BANK</w:t>
      </w:r>
      <w:bookmarkStart w:id="0" w:name="_GoBack"/>
      <w:bookmarkEnd w:id="0"/>
    </w:p>
    <w:p w14:paraId="78519673" w14:textId="6FF7DAD5" w:rsidR="00976E75" w:rsidRPr="00976E75" w:rsidRDefault="00976E75" w:rsidP="002D6FE7">
      <w:pPr>
        <w:jc w:val="center"/>
        <w:rPr>
          <w:rFonts w:ascii="Bookman Old Style" w:hAnsi="Bookman Old Style"/>
          <w:color w:val="806000" w:themeColor="accent4" w:themeShade="80"/>
          <w:sz w:val="36"/>
          <w:szCs w:val="36"/>
        </w:rPr>
      </w:pPr>
      <w:r w:rsidRPr="00976E75">
        <w:rPr>
          <w:rFonts w:ascii="Bookman Old Style" w:hAnsi="Bookman Old Style"/>
          <w:color w:val="806000" w:themeColor="accent4" w:themeShade="80"/>
          <w:sz w:val="36"/>
          <w:szCs w:val="36"/>
        </w:rPr>
        <w:t>PHARMACY CARE</w:t>
      </w:r>
    </w:p>
    <w:sectPr w:rsidR="00976E75" w:rsidRPr="00976E75" w:rsidSect="002D6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A"/>
    <w:rsid w:val="00261710"/>
    <w:rsid w:val="002D6FE7"/>
    <w:rsid w:val="004D23EA"/>
    <w:rsid w:val="009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1826"/>
  <w15:chartTrackingRefBased/>
  <w15:docId w15:val="{F8231908-D94A-4462-B7A0-5317A24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3E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Denton</dc:creator>
  <cp:keywords/>
  <dc:description/>
  <cp:lastModifiedBy>Elaine Denton</cp:lastModifiedBy>
  <cp:revision>3</cp:revision>
  <dcterms:created xsi:type="dcterms:W3CDTF">2018-10-09T19:30:00Z</dcterms:created>
  <dcterms:modified xsi:type="dcterms:W3CDTF">2018-10-11T23:33:00Z</dcterms:modified>
</cp:coreProperties>
</file>